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8" w:rsidRDefault="007C3678" w:rsidP="007C3678">
      <w:pPr>
        <w:pStyle w:val="NormalWeb"/>
        <w:spacing w:before="0" w:beforeAutospacing="0" w:after="15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PROGRAMMA 2016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     11.06</w:t>
      </w:r>
      <w:proofErr w:type="gramStart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18:00–19:00</w:t>
      </w:r>
      <w:r>
        <w:rPr>
          <w:color w:val="000000"/>
          <w:sz w:val="41"/>
          <w:szCs w:val="41"/>
        </w:rPr>
        <w:br/>
        <w:t>Discussion Error?! </w:t>
      </w:r>
      <w:r>
        <w:rPr>
          <w:color w:val="000000"/>
          <w:sz w:val="41"/>
          <w:szCs w:val="41"/>
        </w:rPr>
        <w:br/>
        <w:t>The Role of Erring in Thinking and Art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19:00–20:00</w:t>
      </w:r>
      <w:r>
        <w:rPr>
          <w:color w:val="000000"/>
          <w:sz w:val="41"/>
          <w:szCs w:val="41"/>
        </w:rPr>
        <w:br/>
        <w:t xml:space="preserve">Opening of </w:t>
      </w:r>
      <w:proofErr w:type="spellStart"/>
      <w:r>
        <w:rPr>
          <w:color w:val="000000"/>
          <w:sz w:val="41"/>
          <w:szCs w:val="41"/>
        </w:rPr>
        <w:t>Monthy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Cantsin’s</w:t>
      </w:r>
      <w:proofErr w:type="spellEnd"/>
      <w:r>
        <w:rPr>
          <w:color w:val="000000"/>
          <w:sz w:val="41"/>
          <w:szCs w:val="41"/>
        </w:rPr>
        <w:t xml:space="preserve"> exhibition Collective (</w:t>
      </w:r>
      <w:proofErr w:type="spellStart"/>
      <w:r>
        <w:rPr>
          <w:color w:val="000000"/>
          <w:sz w:val="41"/>
          <w:szCs w:val="41"/>
        </w:rPr>
        <w:t>Im</w:t>
      </w:r>
      <w:proofErr w:type="spellEnd"/>
      <w:proofErr w:type="gramStart"/>
      <w:r>
        <w:rPr>
          <w:color w:val="000000"/>
          <w:sz w:val="41"/>
          <w:szCs w:val="41"/>
        </w:rPr>
        <w:t>)Possibilities</w:t>
      </w:r>
      <w:proofErr w:type="gramEnd"/>
      <w:r>
        <w:rPr>
          <w:color w:val="000000"/>
          <w:sz w:val="41"/>
          <w:szCs w:val="41"/>
        </w:rPr>
        <w:t>: The Dysfunction of Dilettantism*</w:t>
      </w:r>
      <w:r>
        <w:rPr>
          <w:color w:val="000000"/>
          <w:sz w:val="41"/>
          <w:szCs w:val="41"/>
        </w:rPr>
        <w:br/>
        <w:t xml:space="preserve">Curated by </w:t>
      </w:r>
      <w:proofErr w:type="spellStart"/>
      <w:r>
        <w:rPr>
          <w:color w:val="000000"/>
          <w:sz w:val="41"/>
          <w:szCs w:val="41"/>
        </w:rPr>
        <w:t>Indrek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Grigor</w:t>
      </w:r>
      <w:proofErr w:type="spell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     12.06.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10:00–11:30 </w:t>
      </w:r>
      <w:r>
        <w:rPr>
          <w:color w:val="000000"/>
          <w:sz w:val="41"/>
          <w:szCs w:val="41"/>
        </w:rPr>
        <w:br/>
        <w:t>Bringing Order to Chaos – </w:t>
      </w:r>
      <w:r>
        <w:rPr>
          <w:color w:val="000000"/>
          <w:sz w:val="41"/>
          <w:szCs w:val="41"/>
        </w:rPr>
        <w:br/>
        <w:t>How the Mind Learns Through Error</w:t>
      </w:r>
      <w:r>
        <w:rPr>
          <w:color w:val="000000"/>
          <w:sz w:val="41"/>
          <w:szCs w:val="41"/>
        </w:rPr>
        <w:br/>
        <w:t xml:space="preserve">Michael </w:t>
      </w:r>
      <w:proofErr w:type="spellStart"/>
      <w:r>
        <w:rPr>
          <w:color w:val="000000"/>
          <w:sz w:val="41"/>
          <w:szCs w:val="41"/>
        </w:rPr>
        <w:t>Ramscar</w:t>
      </w:r>
      <w:proofErr w:type="spell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12:00–13:00</w:t>
      </w:r>
      <w:r>
        <w:rPr>
          <w:color w:val="000000"/>
          <w:sz w:val="41"/>
          <w:szCs w:val="41"/>
        </w:rPr>
        <w:br/>
        <w:t>Manuscripts Don’t Burn. </w:t>
      </w:r>
      <w:r>
        <w:rPr>
          <w:color w:val="000000"/>
          <w:sz w:val="41"/>
          <w:szCs w:val="41"/>
        </w:rPr>
        <w:br/>
        <w:t>The Unwritten Text and Its Author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Indrek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Grigor</w:t>
      </w:r>
      <w:proofErr w:type="spellEnd"/>
      <w:r>
        <w:rPr>
          <w:color w:val="000000"/>
          <w:sz w:val="41"/>
          <w:szCs w:val="41"/>
        </w:rPr>
        <w:t> 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14:00–16:00</w:t>
      </w:r>
      <w:r>
        <w:rPr>
          <w:color w:val="000000"/>
          <w:sz w:val="41"/>
          <w:szCs w:val="41"/>
        </w:rPr>
        <w:br/>
      </w:r>
      <w:proofErr w:type="gramStart"/>
      <w:r>
        <w:rPr>
          <w:color w:val="000000"/>
          <w:sz w:val="41"/>
          <w:szCs w:val="41"/>
        </w:rPr>
        <w:t>Frame(</w:t>
      </w:r>
      <w:proofErr w:type="gramEnd"/>
      <w:r>
        <w:rPr>
          <w:color w:val="000000"/>
          <w:sz w:val="41"/>
          <w:szCs w:val="41"/>
        </w:rPr>
        <w:t>d)word Walking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Edd</w:t>
      </w:r>
      <w:proofErr w:type="spellEnd"/>
      <w:r>
        <w:rPr>
          <w:color w:val="000000"/>
          <w:sz w:val="41"/>
          <w:szCs w:val="41"/>
        </w:rPr>
        <w:t xml:space="preserve"> Schouten 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16:00–16:40</w:t>
      </w:r>
      <w:r>
        <w:rPr>
          <w:color w:val="000000"/>
          <w:sz w:val="41"/>
          <w:szCs w:val="41"/>
        </w:rPr>
        <w:br/>
        <w:t>Artist talk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Edd</w:t>
      </w:r>
      <w:proofErr w:type="spellEnd"/>
      <w:r>
        <w:rPr>
          <w:color w:val="000000"/>
          <w:sz w:val="41"/>
          <w:szCs w:val="41"/>
        </w:rPr>
        <w:t xml:space="preserve"> Schouten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21:00 </w:t>
      </w:r>
      <w:r>
        <w:rPr>
          <w:color w:val="000000"/>
          <w:sz w:val="41"/>
          <w:szCs w:val="41"/>
        </w:rPr>
        <w:br/>
        <w:t>Goodbye, Dragon Inn </w:t>
      </w:r>
      <w:r>
        <w:rPr>
          <w:color w:val="000000"/>
          <w:sz w:val="41"/>
          <w:szCs w:val="41"/>
        </w:rPr>
        <w:br/>
        <w:t>(Bu San, dir. Ming-</w:t>
      </w:r>
      <w:proofErr w:type="spellStart"/>
      <w:r>
        <w:rPr>
          <w:color w:val="000000"/>
          <w:sz w:val="41"/>
          <w:szCs w:val="41"/>
        </w:rPr>
        <w:t>liang</w:t>
      </w:r>
      <w:proofErr w:type="spellEnd"/>
      <w:r>
        <w:rPr>
          <w:color w:val="000000"/>
          <w:sz w:val="41"/>
          <w:szCs w:val="41"/>
        </w:rPr>
        <w:t xml:space="preserve"> Tsai, 2003</w:t>
      </w:r>
      <w:proofErr w:type="gramStart"/>
      <w:r>
        <w:rPr>
          <w:color w:val="000000"/>
          <w:sz w:val="41"/>
          <w:szCs w:val="41"/>
        </w:rPr>
        <w:t>)</w:t>
      </w:r>
      <w:proofErr w:type="gramEnd"/>
      <w:r>
        <w:rPr>
          <w:color w:val="000000"/>
          <w:sz w:val="41"/>
          <w:szCs w:val="41"/>
        </w:rPr>
        <w:br/>
        <w:t>Film Screening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     13.06.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10:00–11:30 </w:t>
      </w:r>
      <w:r>
        <w:rPr>
          <w:color w:val="000000"/>
          <w:sz w:val="41"/>
          <w:szCs w:val="41"/>
        </w:rPr>
        <w:br/>
        <w:t>Slow Cinema</w:t>
      </w:r>
      <w:r>
        <w:rPr>
          <w:color w:val="000000"/>
          <w:sz w:val="41"/>
          <w:szCs w:val="41"/>
        </w:rPr>
        <w:br/>
        <w:t xml:space="preserve">Rosa </w:t>
      </w:r>
      <w:proofErr w:type="spellStart"/>
      <w:r>
        <w:rPr>
          <w:color w:val="000000"/>
          <w:sz w:val="41"/>
          <w:szCs w:val="41"/>
        </w:rPr>
        <w:t>Barotsi</w:t>
      </w:r>
      <w:proofErr w:type="spellEnd"/>
      <w:r>
        <w:rPr>
          <w:color w:val="000000"/>
          <w:sz w:val="41"/>
          <w:szCs w:val="41"/>
        </w:rPr>
        <w:t xml:space="preserve"> and </w:t>
      </w:r>
      <w:proofErr w:type="spellStart"/>
      <w:r>
        <w:rPr>
          <w:color w:val="000000"/>
          <w:sz w:val="41"/>
          <w:szCs w:val="41"/>
        </w:rPr>
        <w:t>Elīna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Reitere</w:t>
      </w:r>
      <w:proofErr w:type="spellEnd"/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11:50–13:00 </w:t>
      </w:r>
      <w:r>
        <w:rPr>
          <w:color w:val="000000"/>
          <w:sz w:val="41"/>
          <w:szCs w:val="41"/>
        </w:rPr>
        <w:br/>
        <w:t>Slow Narration in the Cinema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Elīna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Reitere</w:t>
      </w:r>
      <w:proofErr w:type="spellEnd"/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Errant Visions: </w:t>
      </w:r>
      <w:r>
        <w:rPr>
          <w:color w:val="000000"/>
          <w:sz w:val="41"/>
          <w:szCs w:val="41"/>
        </w:rPr>
        <w:br/>
        <w:t>Slow Cinema and the Failures of Efficiency</w:t>
      </w:r>
      <w:r>
        <w:rPr>
          <w:color w:val="000000"/>
          <w:sz w:val="41"/>
          <w:szCs w:val="41"/>
        </w:rPr>
        <w:br/>
        <w:t xml:space="preserve">Rosa </w:t>
      </w:r>
      <w:proofErr w:type="spellStart"/>
      <w:r>
        <w:rPr>
          <w:color w:val="000000"/>
          <w:sz w:val="41"/>
          <w:szCs w:val="41"/>
        </w:rPr>
        <w:t>Barotsi</w:t>
      </w:r>
      <w:proofErr w:type="spell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14:00–16:00 </w:t>
      </w:r>
      <w:r>
        <w:rPr>
          <w:color w:val="000000"/>
          <w:sz w:val="41"/>
          <w:szCs w:val="41"/>
        </w:rPr>
        <w:br/>
        <w:t>Conceptual Beach Tennis</w:t>
      </w:r>
      <w:r>
        <w:rPr>
          <w:color w:val="000000"/>
          <w:sz w:val="41"/>
          <w:szCs w:val="41"/>
        </w:rPr>
        <w:br/>
        <w:t xml:space="preserve">Laura </w:t>
      </w:r>
      <w:proofErr w:type="spellStart"/>
      <w:r>
        <w:rPr>
          <w:color w:val="000000"/>
          <w:sz w:val="41"/>
          <w:szCs w:val="41"/>
        </w:rPr>
        <w:t>Prikule</w:t>
      </w:r>
      <w:proofErr w:type="spellEnd"/>
      <w:r>
        <w:rPr>
          <w:color w:val="000000"/>
          <w:sz w:val="41"/>
          <w:szCs w:val="41"/>
        </w:rPr>
        <w:t> 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16:00–16:40</w:t>
      </w:r>
      <w:r>
        <w:rPr>
          <w:color w:val="000000"/>
          <w:sz w:val="41"/>
          <w:szCs w:val="41"/>
        </w:rPr>
        <w:br/>
        <w:t>Artist talk</w:t>
      </w:r>
      <w:r>
        <w:rPr>
          <w:color w:val="000000"/>
          <w:sz w:val="41"/>
          <w:szCs w:val="41"/>
        </w:rPr>
        <w:br/>
        <w:t xml:space="preserve">Laura </w:t>
      </w:r>
      <w:proofErr w:type="spellStart"/>
      <w:r>
        <w:rPr>
          <w:color w:val="000000"/>
          <w:sz w:val="41"/>
          <w:szCs w:val="41"/>
        </w:rPr>
        <w:t>Prikule</w:t>
      </w:r>
      <w:proofErr w:type="spellEnd"/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lastRenderedPageBreak/>
        <w:t>17:00–18:00 </w:t>
      </w:r>
      <w:r>
        <w:rPr>
          <w:color w:val="000000"/>
          <w:sz w:val="41"/>
          <w:szCs w:val="41"/>
        </w:rPr>
        <w:br/>
        <w:t>Workshop on Absurd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Haralds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Matulis</w:t>
      </w:r>
      <w:proofErr w:type="spellEnd"/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 </w:t>
      </w:r>
      <w:r>
        <w:rPr>
          <w:color w:val="000000"/>
          <w:sz w:val="41"/>
          <w:szCs w:val="41"/>
        </w:rPr>
        <w:br/>
        <w:t>21:00/22:00 </w:t>
      </w:r>
      <w:r>
        <w:rPr>
          <w:color w:val="000000"/>
          <w:sz w:val="41"/>
          <w:szCs w:val="41"/>
        </w:rPr>
        <w:br/>
      </w:r>
      <w:proofErr w:type="gramStart"/>
      <w:r>
        <w:rPr>
          <w:color w:val="000000"/>
          <w:sz w:val="41"/>
          <w:szCs w:val="41"/>
        </w:rPr>
        <w:t>The</w:t>
      </w:r>
      <w:proofErr w:type="gramEnd"/>
      <w:r>
        <w:rPr>
          <w:color w:val="000000"/>
          <w:sz w:val="41"/>
          <w:szCs w:val="41"/>
        </w:rPr>
        <w:t xml:space="preserve"> Night Debate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Styrmir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Örn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Guðmundsson</w:t>
      </w:r>
      <w:proofErr w:type="spellEnd"/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br/>
        <w:t>     14.06</w:t>
      </w:r>
      <w:proofErr w:type="gramStart"/>
      <w:r>
        <w:rPr>
          <w:color w:val="000000"/>
          <w:sz w:val="41"/>
          <w:szCs w:val="41"/>
        </w:rPr>
        <w:t>.</w:t>
      </w:r>
      <w:proofErr w:type="gram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10:00–11:00</w:t>
      </w:r>
      <w:r>
        <w:rPr>
          <w:color w:val="000000"/>
          <w:sz w:val="41"/>
          <w:szCs w:val="41"/>
        </w:rPr>
        <w:br/>
        <w:t>Being Dumb / Conceptual Writing reading workshop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Kārlis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Vērdiņš</w:t>
      </w:r>
      <w:proofErr w:type="spellEnd"/>
      <w:r>
        <w:rPr>
          <w:color w:val="000000"/>
          <w:sz w:val="41"/>
          <w:szCs w:val="41"/>
        </w:rPr>
        <w:t> 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11:30–12:30</w:t>
      </w:r>
      <w:r>
        <w:rPr>
          <w:color w:val="000000"/>
          <w:sz w:val="41"/>
          <w:szCs w:val="41"/>
        </w:rPr>
        <w:br/>
        <w:t>Lecture</w:t>
      </w:r>
      <w:r>
        <w:rPr>
          <w:color w:val="000000"/>
          <w:sz w:val="41"/>
          <w:szCs w:val="41"/>
        </w:rPr>
        <w:br/>
        <w:t>Morten Hansen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r>
        <w:rPr>
          <w:color w:val="000000"/>
          <w:sz w:val="41"/>
          <w:szCs w:val="41"/>
        </w:rPr>
        <w:t>15:00–16:00 </w:t>
      </w:r>
      <w:r>
        <w:rPr>
          <w:color w:val="000000"/>
          <w:sz w:val="41"/>
          <w:szCs w:val="41"/>
        </w:rPr>
        <w:br/>
        <w:t>Personal Contract for the Composition of Nebula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Kaspars</w:t>
      </w:r>
      <w:proofErr w:type="spellEnd"/>
      <w:r>
        <w:rPr>
          <w:color w:val="000000"/>
          <w:sz w:val="41"/>
          <w:szCs w:val="41"/>
        </w:rPr>
        <w:t xml:space="preserve"> </w:t>
      </w:r>
      <w:proofErr w:type="spellStart"/>
      <w:r>
        <w:rPr>
          <w:color w:val="000000"/>
          <w:sz w:val="41"/>
          <w:szCs w:val="41"/>
        </w:rPr>
        <w:t>Groševs</w:t>
      </w:r>
      <w:proofErr w:type="spellEnd"/>
      <w:r>
        <w:rPr>
          <w:color w:val="000000"/>
          <w:sz w:val="41"/>
          <w:szCs w:val="41"/>
        </w:rPr>
        <w:t> </w:t>
      </w:r>
    </w:p>
    <w:p w:rsidR="007C3678" w:rsidRDefault="007C3678" w:rsidP="007C3678">
      <w:pPr>
        <w:pStyle w:val="NormalWeb"/>
        <w:spacing w:before="0" w:beforeAutospacing="0" w:after="0" w:afterAutospacing="0"/>
        <w:rPr>
          <w:color w:val="000000"/>
          <w:sz w:val="41"/>
          <w:szCs w:val="41"/>
        </w:rPr>
      </w:pPr>
      <w:proofErr w:type="gramStart"/>
      <w:r>
        <w:rPr>
          <w:color w:val="000000"/>
          <w:sz w:val="41"/>
          <w:szCs w:val="41"/>
        </w:rPr>
        <w:t>16:30–18:00 </w:t>
      </w:r>
      <w:r>
        <w:rPr>
          <w:color w:val="000000"/>
          <w:sz w:val="41"/>
          <w:szCs w:val="41"/>
        </w:rPr>
        <w:br/>
        <w:t>Unpacking the Political and Representational Issues Coming from Artists and Critics Working with Stupidity</w:t>
      </w:r>
      <w:r>
        <w:rPr>
          <w:color w:val="000000"/>
          <w:sz w:val="41"/>
          <w:szCs w:val="41"/>
        </w:rPr>
        <w:br/>
        <w:t>Paul Clinton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21:00</w:t>
      </w:r>
      <w:r>
        <w:rPr>
          <w:color w:val="000000"/>
          <w:sz w:val="41"/>
          <w:szCs w:val="41"/>
        </w:rPr>
        <w:br/>
      </w:r>
      <w:proofErr w:type="spellStart"/>
      <w:r>
        <w:rPr>
          <w:color w:val="000000"/>
          <w:sz w:val="41"/>
          <w:szCs w:val="41"/>
        </w:rPr>
        <w:t>MoKS</w:t>
      </w:r>
      <w:proofErr w:type="spellEnd"/>
      <w:r>
        <w:rPr>
          <w:color w:val="000000"/>
          <w:sz w:val="41"/>
          <w:szCs w:val="41"/>
        </w:rPr>
        <w:t xml:space="preserve"> residency presentation</w:t>
      </w:r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lastRenderedPageBreak/>
        <w:br/>
        <w:t>     15.06.</w:t>
      </w:r>
      <w:proofErr w:type="gram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10:00–13:00 </w:t>
      </w:r>
      <w:r>
        <w:rPr>
          <w:color w:val="000000"/>
          <w:sz w:val="41"/>
          <w:szCs w:val="41"/>
        </w:rPr>
        <w:br/>
        <w:t>Object-oriented Writing at the Latvian Diaspora Art Museum</w:t>
      </w:r>
      <w:r>
        <w:rPr>
          <w:color w:val="000000"/>
          <w:sz w:val="41"/>
          <w:szCs w:val="41"/>
        </w:rPr>
        <w:br/>
        <w:t xml:space="preserve">Travis </w:t>
      </w:r>
      <w:proofErr w:type="spellStart"/>
      <w:r>
        <w:rPr>
          <w:color w:val="000000"/>
          <w:sz w:val="41"/>
          <w:szCs w:val="41"/>
        </w:rPr>
        <w:t>Jeppesen</w:t>
      </w:r>
      <w:proofErr w:type="spellEnd"/>
      <w:r>
        <w:rPr>
          <w:color w:val="000000"/>
          <w:sz w:val="41"/>
          <w:szCs w:val="41"/>
        </w:rPr>
        <w:br/>
      </w:r>
      <w:r>
        <w:rPr>
          <w:color w:val="000000"/>
          <w:sz w:val="41"/>
          <w:szCs w:val="41"/>
        </w:rPr>
        <w:br/>
        <w:t>16:00–17:00 </w:t>
      </w:r>
      <w:r>
        <w:rPr>
          <w:color w:val="000000"/>
          <w:sz w:val="41"/>
          <w:szCs w:val="41"/>
        </w:rPr>
        <w:br/>
        <w:t>Lure of sign fallacy</w:t>
      </w:r>
      <w:r>
        <w:rPr>
          <w:color w:val="000000"/>
          <w:sz w:val="41"/>
          <w:szCs w:val="41"/>
        </w:rPr>
        <w:br/>
        <w:t xml:space="preserve">Roberts </w:t>
      </w:r>
      <w:proofErr w:type="spellStart"/>
      <w:r>
        <w:rPr>
          <w:color w:val="000000"/>
          <w:sz w:val="41"/>
          <w:szCs w:val="41"/>
        </w:rPr>
        <w:t>Ķīlis</w:t>
      </w:r>
      <w:proofErr w:type="spellEnd"/>
      <w:r>
        <w:rPr>
          <w:color w:val="000000"/>
          <w:sz w:val="41"/>
          <w:szCs w:val="41"/>
        </w:rPr>
        <w:t> </w:t>
      </w:r>
    </w:p>
    <w:p w:rsidR="00480F6A" w:rsidRDefault="00480F6A">
      <w:bookmarkStart w:id="0" w:name="_GoBack"/>
      <w:bookmarkEnd w:id="0"/>
    </w:p>
    <w:sectPr w:rsidR="004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78"/>
    <w:rsid w:val="00012C3E"/>
    <w:rsid w:val="00361F5D"/>
    <w:rsid w:val="00480F6A"/>
    <w:rsid w:val="007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maara</dc:creator>
  <cp:lastModifiedBy>maara</cp:lastModifiedBy>
  <cp:revision>1</cp:revision>
  <dcterms:created xsi:type="dcterms:W3CDTF">2017-11-01T22:43:00Z</dcterms:created>
  <dcterms:modified xsi:type="dcterms:W3CDTF">2017-11-01T22:43:00Z</dcterms:modified>
</cp:coreProperties>
</file>